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378" w:rsidRPr="0014362E" w:rsidRDefault="00AB3378" w:rsidP="00AB3378">
      <w:pPr>
        <w:jc w:val="center"/>
        <w:rPr>
          <w:rFonts w:ascii="Century" w:eastAsia="ＭＳ 明朝" w:hAnsi="Century" w:cs="Times New Roman"/>
        </w:rPr>
      </w:pPr>
      <w:r w:rsidRPr="0014362E">
        <w:rPr>
          <w:rFonts w:ascii="Century" w:eastAsia="ＭＳ 明朝" w:hAnsi="Century" w:cs="Times New Roman" w:hint="eastAsia"/>
        </w:rPr>
        <w:t xml:space="preserve">ほぼ週刊コラム　</w:t>
      </w:r>
      <w:r w:rsidRPr="0014362E">
        <w:rPr>
          <w:rFonts w:ascii="Century" w:eastAsia="ＭＳ 明朝" w:hAnsi="Century" w:cs="Times New Roman"/>
        </w:rPr>
        <w:t>Partnership</w:t>
      </w:r>
      <w:r w:rsidRPr="0014362E">
        <w:rPr>
          <w:rFonts w:ascii="Century" w:eastAsia="ＭＳ 明朝" w:hAnsi="Century" w:cs="Times New Roman" w:hint="eastAsia"/>
        </w:rPr>
        <w:t>論　その１</w:t>
      </w:r>
      <w:r>
        <w:rPr>
          <w:rFonts w:ascii="Century" w:eastAsia="ＭＳ 明朝" w:hAnsi="Century" w:cs="Times New Roman" w:hint="eastAsia"/>
        </w:rPr>
        <w:t>９３</w:t>
      </w:r>
    </w:p>
    <w:p w:rsidR="00AB3378" w:rsidRPr="0014362E" w:rsidRDefault="00AB3378" w:rsidP="00AB3378">
      <w:pPr>
        <w:jc w:val="center"/>
        <w:rPr>
          <w:rFonts w:ascii="Century" w:eastAsia="ＭＳ 明朝" w:hAnsi="Century" w:cs="Times New Roman"/>
          <w:b/>
        </w:rPr>
      </w:pPr>
      <w:r w:rsidRPr="0014362E">
        <w:rPr>
          <w:rFonts w:ascii="Century" w:eastAsia="ＭＳ 明朝" w:hAnsi="Century" w:cs="Times New Roman" w:hint="eastAsia"/>
          <w:b/>
        </w:rPr>
        <w:t>シリーズ：『米国</w:t>
      </w:r>
      <w:r w:rsidRPr="0014362E">
        <w:rPr>
          <w:rFonts w:ascii="Century" w:eastAsia="ＭＳ 明朝" w:hAnsi="Century" w:cs="Times New Roman"/>
          <w:b/>
        </w:rPr>
        <w:t>Partnership</w:t>
      </w:r>
      <w:r w:rsidRPr="0014362E">
        <w:rPr>
          <w:rFonts w:ascii="Century" w:eastAsia="ＭＳ 明朝" w:hAnsi="Century" w:cs="Times New Roman" w:hint="eastAsia"/>
          <w:b/>
        </w:rPr>
        <w:t>税制勉強会』</w:t>
      </w:r>
    </w:p>
    <w:p w:rsidR="00AB3378" w:rsidRDefault="00AB3378" w:rsidP="00AB3378">
      <w:pPr>
        <w:jc w:val="center"/>
        <w:rPr>
          <w:rFonts w:ascii="Century" w:eastAsia="ＭＳ 明朝" w:hAnsi="Century" w:cs="Times New Roman"/>
          <w:b/>
        </w:rPr>
      </w:pPr>
      <w:r w:rsidRPr="0014362E">
        <w:rPr>
          <w:rFonts w:ascii="Century" w:eastAsia="ＭＳ 明朝" w:hAnsi="Century" w:cs="Times New Roman" w:hint="eastAsia"/>
          <w:b/>
        </w:rPr>
        <w:t>第二十</w:t>
      </w:r>
      <w:r>
        <w:rPr>
          <w:rFonts w:ascii="Century" w:eastAsia="ＭＳ 明朝" w:hAnsi="Century" w:cs="Times New Roman" w:hint="eastAsia"/>
          <w:b/>
        </w:rPr>
        <w:t>四</w:t>
      </w:r>
      <w:r w:rsidRPr="0014362E">
        <w:rPr>
          <w:rFonts w:ascii="Century" w:eastAsia="ＭＳ 明朝" w:hAnsi="Century" w:cs="Times New Roman" w:hint="eastAsia"/>
          <w:b/>
        </w:rPr>
        <w:t>回勉強会（通年内容は</w:t>
      </w:r>
      <w:hyperlink r:id="rId7" w:history="1">
        <w:r w:rsidRPr="0014362E">
          <w:rPr>
            <w:rFonts w:ascii="Century" w:eastAsia="ＭＳ 明朝" w:hAnsi="Century" w:cs="Times New Roman" w:hint="eastAsia"/>
            <w:b/>
            <w:color w:val="0000FF" w:themeColor="hyperlink"/>
            <w:u w:val="single"/>
          </w:rPr>
          <w:t>年表</w:t>
        </w:r>
        <w:r w:rsidRPr="0014362E">
          <w:rPr>
            <w:b/>
            <w:color w:val="0000FF" w:themeColor="hyperlink"/>
            <w:u w:val="single"/>
          </w:rPr>
          <w:t>rev.9</w:t>
        </w:r>
      </w:hyperlink>
      <w:r w:rsidRPr="0014362E">
        <w:rPr>
          <w:b/>
        </w:rPr>
        <w:t>参照方</w:t>
      </w:r>
      <w:r w:rsidRPr="0014362E">
        <w:rPr>
          <w:rFonts w:ascii="Century" w:eastAsia="ＭＳ 明朝" w:hAnsi="Century" w:cs="Times New Roman" w:hint="eastAsia"/>
          <w:b/>
        </w:rPr>
        <w:t>）の準備</w:t>
      </w:r>
    </w:p>
    <w:p w:rsidR="00AB3378" w:rsidRDefault="00AB3378" w:rsidP="00AB3378">
      <w:pPr>
        <w:jc w:val="center"/>
        <w:rPr>
          <w:rFonts w:ascii="Century" w:eastAsia="ＭＳ 明朝" w:hAnsi="Century" w:cs="Times New Roman"/>
          <w:b/>
        </w:rPr>
      </w:pPr>
    </w:p>
    <w:p w:rsidR="00AB3378" w:rsidRPr="00CF37DB" w:rsidRDefault="00AB3378" w:rsidP="00AB3378">
      <w:pPr>
        <w:jc w:val="center"/>
        <w:rPr>
          <w:b/>
        </w:rPr>
      </w:pPr>
      <w:r>
        <w:rPr>
          <w:b/>
        </w:rPr>
        <w:t>実定法</w:t>
      </w:r>
      <w:r>
        <w:rPr>
          <w:b/>
        </w:rPr>
        <w:t>vs.</w:t>
      </w:r>
      <w:r>
        <w:rPr>
          <w:b/>
        </w:rPr>
        <w:t>自然法の闘い</w:t>
      </w:r>
      <w:r w:rsidRPr="00CF37DB">
        <w:rPr>
          <w:rFonts w:hint="eastAsia"/>
          <w:b/>
        </w:rPr>
        <w:t>。</w:t>
      </w:r>
      <w:r w:rsidR="00BD51B0">
        <w:rPr>
          <w:rFonts w:hint="eastAsia"/>
          <w:b/>
        </w:rPr>
        <w:t>Positive Law vs. Natural Law</w:t>
      </w:r>
    </w:p>
    <w:p w:rsidR="00861F53" w:rsidRDefault="00861F53" w:rsidP="00AB3378">
      <w:pPr>
        <w:jc w:val="right"/>
      </w:pPr>
    </w:p>
    <w:p w:rsidR="00AB3378" w:rsidRDefault="00AB3378" w:rsidP="00AB3378">
      <w:pPr>
        <w:jc w:val="right"/>
      </w:pPr>
      <w:r>
        <w:rPr>
          <w:rFonts w:hint="eastAsia"/>
        </w:rPr>
        <w:t xml:space="preserve">20160617 rev.1 </w:t>
      </w:r>
      <w:r>
        <w:rPr>
          <w:rFonts w:hint="eastAsia"/>
        </w:rPr>
        <w:t>齋藤旬</w:t>
      </w:r>
    </w:p>
    <w:p w:rsidR="00E30A7F" w:rsidRDefault="00AB3378" w:rsidP="00AB3378">
      <w:r>
        <w:rPr>
          <w:rFonts w:hint="eastAsia"/>
        </w:rPr>
        <w:t xml:space="preserve">　</w:t>
      </w:r>
      <w:r w:rsidRPr="00AB3378">
        <w:rPr>
          <w:rFonts w:hint="eastAsia"/>
          <w:b/>
        </w:rPr>
        <w:t>Post-secularism</w:t>
      </w:r>
      <w:r w:rsidR="00940B7A">
        <w:rPr>
          <w:rFonts w:hint="eastAsia"/>
          <w:b/>
        </w:rPr>
        <w:t>の進展</w:t>
      </w:r>
      <w:r w:rsidRPr="00AB3378">
        <w:rPr>
          <w:rFonts w:hint="eastAsia"/>
          <w:b/>
        </w:rPr>
        <w:t>により今後、</w:t>
      </w:r>
      <w:r w:rsidR="00861F53">
        <w:rPr>
          <w:rFonts w:hint="eastAsia"/>
          <w:b/>
        </w:rPr>
        <w:t>「</w:t>
      </w:r>
      <w:r w:rsidRPr="00AB3378">
        <w:rPr>
          <w:rFonts w:hint="eastAsia"/>
          <w:b/>
        </w:rPr>
        <w:t>経済</w:t>
      </w:r>
      <w:r w:rsidR="00861F53">
        <w:rPr>
          <w:rFonts w:hint="eastAsia"/>
          <w:b/>
        </w:rPr>
        <w:t>」「</w:t>
      </w:r>
      <w:r w:rsidRPr="00AB3378">
        <w:rPr>
          <w:rFonts w:hint="eastAsia"/>
          <w:b/>
        </w:rPr>
        <w:t>政治</w:t>
      </w:r>
      <w:r w:rsidR="00861F53">
        <w:rPr>
          <w:rFonts w:hint="eastAsia"/>
          <w:b/>
        </w:rPr>
        <w:t>」「</w:t>
      </w:r>
      <w:r w:rsidRPr="00AB3378">
        <w:rPr>
          <w:rFonts w:hint="eastAsia"/>
          <w:b/>
        </w:rPr>
        <w:t>社会</w:t>
      </w:r>
      <w:r w:rsidR="00861F53">
        <w:rPr>
          <w:rFonts w:hint="eastAsia"/>
          <w:b/>
        </w:rPr>
        <w:t>」</w:t>
      </w:r>
      <w:r w:rsidRPr="00AB3378">
        <w:rPr>
          <w:rFonts w:hint="eastAsia"/>
          <w:b/>
        </w:rPr>
        <w:t>の仕組みが根本的に改変される</w:t>
      </w:r>
      <w:r>
        <w:rPr>
          <w:rFonts w:hint="eastAsia"/>
        </w:rPr>
        <w:t>。</w:t>
      </w:r>
      <w:r>
        <w:rPr>
          <w:rFonts w:hint="eastAsia"/>
        </w:rPr>
        <w:t>Klaus Schwab</w:t>
      </w:r>
      <w:r>
        <w:rPr>
          <w:rFonts w:hint="eastAsia"/>
        </w:rPr>
        <w:t>が何度も</w:t>
      </w:r>
      <w:r w:rsidR="00861F53">
        <w:rPr>
          <w:rFonts w:hint="eastAsia"/>
        </w:rPr>
        <w:t>著書</w:t>
      </w:r>
      <w:r>
        <w:rPr>
          <w:rFonts w:hint="eastAsia"/>
        </w:rPr>
        <w:t>IR4</w:t>
      </w:r>
      <w:r>
        <w:rPr>
          <w:rFonts w:hint="eastAsia"/>
        </w:rPr>
        <w:t>（第四次産業革命）の中で述べていること</w:t>
      </w:r>
      <w:r w:rsidR="00BD51B0">
        <w:rPr>
          <w:rFonts w:hint="eastAsia"/>
        </w:rPr>
        <w:t>だ</w:t>
      </w:r>
      <w:r>
        <w:rPr>
          <w:rFonts w:hint="eastAsia"/>
        </w:rPr>
        <w:t>。</w:t>
      </w:r>
    </w:p>
    <w:p w:rsidR="00AB3378" w:rsidRDefault="00AB3378" w:rsidP="00E30A7F">
      <w:pPr>
        <w:ind w:firstLineChars="100" w:firstLine="210"/>
      </w:pPr>
      <w:r>
        <w:rPr>
          <w:rFonts w:hint="eastAsia"/>
        </w:rPr>
        <w:t>経済においては</w:t>
      </w:r>
      <w:r w:rsidR="008D0904">
        <w:rPr>
          <w:rFonts w:hint="eastAsia"/>
        </w:rPr>
        <w:t xml:space="preserve"> --- </w:t>
      </w:r>
      <w:r w:rsidR="00861F53">
        <w:rPr>
          <w:rFonts w:hint="eastAsia"/>
        </w:rPr>
        <w:t>以下</w:t>
      </w:r>
      <w:r w:rsidR="00BD51B0">
        <w:rPr>
          <w:rFonts w:hint="eastAsia"/>
        </w:rPr>
        <w:t>意味するところは同じだが</w:t>
      </w:r>
      <w:r w:rsidR="008D0904">
        <w:rPr>
          <w:rFonts w:hint="eastAsia"/>
        </w:rPr>
        <w:t xml:space="preserve"> --- </w:t>
      </w:r>
      <w:r w:rsidR="00861F53">
        <w:rPr>
          <w:rFonts w:hint="eastAsia"/>
        </w:rPr>
        <w:t>次</w:t>
      </w:r>
      <w:r w:rsidR="00317EE2">
        <w:rPr>
          <w:rFonts w:hint="eastAsia"/>
        </w:rPr>
        <w:t>の様な経済に移行していく。即ち</w:t>
      </w:r>
      <w:r>
        <w:rPr>
          <w:rFonts w:hint="eastAsia"/>
        </w:rPr>
        <w:t>「</w:t>
      </w:r>
      <w:r>
        <w:rPr>
          <w:rFonts w:hint="eastAsia"/>
        </w:rPr>
        <w:t>the useful</w:t>
      </w:r>
      <w:r>
        <w:rPr>
          <w:rFonts w:hint="eastAsia"/>
        </w:rPr>
        <w:t>よりも</w:t>
      </w:r>
      <w:r>
        <w:rPr>
          <w:rFonts w:hint="eastAsia"/>
        </w:rPr>
        <w:t>the good</w:t>
      </w:r>
      <w:r>
        <w:rPr>
          <w:rFonts w:hint="eastAsia"/>
        </w:rPr>
        <w:t>を重視した経済」「効用関数（</w:t>
      </w:r>
      <w:r>
        <w:rPr>
          <w:rFonts w:hint="eastAsia"/>
        </w:rPr>
        <w:t>utility function</w:t>
      </w:r>
      <w:r>
        <w:rPr>
          <w:rFonts w:hint="eastAsia"/>
        </w:rPr>
        <w:t>）で数値化できない経済」「</w:t>
      </w:r>
      <w:r>
        <w:rPr>
          <w:rFonts w:hint="eastAsia"/>
        </w:rPr>
        <w:t>fiat money</w:t>
      </w:r>
      <w:r>
        <w:rPr>
          <w:rFonts w:hint="eastAsia"/>
        </w:rPr>
        <w:t>でなく</w:t>
      </w:r>
      <w:r>
        <w:rPr>
          <w:rFonts w:hint="eastAsia"/>
        </w:rPr>
        <w:t>virtual currency</w:t>
      </w:r>
      <w:r>
        <w:rPr>
          <w:rFonts w:hint="eastAsia"/>
        </w:rPr>
        <w:t>（</w:t>
      </w:r>
      <w:r w:rsidR="00E30A7F">
        <w:rPr>
          <w:rFonts w:hint="eastAsia"/>
        </w:rPr>
        <w:t>仮想通貨は誤訳。正しくは、個別内発善による通貨）が</w:t>
      </w:r>
      <w:r w:rsidR="00940B7A">
        <w:rPr>
          <w:rFonts w:hint="eastAsia"/>
        </w:rPr>
        <w:t>価値</w:t>
      </w:r>
      <w:r w:rsidR="00E30A7F">
        <w:rPr>
          <w:rFonts w:hint="eastAsia"/>
        </w:rPr>
        <w:t>交換・</w:t>
      </w:r>
      <w:r w:rsidR="00940B7A">
        <w:rPr>
          <w:rFonts w:hint="eastAsia"/>
        </w:rPr>
        <w:t>価値</w:t>
      </w:r>
      <w:r w:rsidR="00E30A7F">
        <w:rPr>
          <w:rFonts w:hint="eastAsia"/>
        </w:rPr>
        <w:t>保管・価値尺度の媒介となる経済」に、</w:t>
      </w:r>
      <w:r w:rsidR="00317EE2">
        <w:rPr>
          <w:rFonts w:hint="eastAsia"/>
        </w:rPr>
        <w:t>経済の</w:t>
      </w:r>
      <w:r w:rsidR="00E30A7F">
        <w:rPr>
          <w:rFonts w:hint="eastAsia"/>
        </w:rPr>
        <w:t>主な部分が移行していく。こ</w:t>
      </w:r>
      <w:r w:rsidR="00BD51B0">
        <w:rPr>
          <w:rFonts w:hint="eastAsia"/>
        </w:rPr>
        <w:t>れに関し</w:t>
      </w:r>
      <w:r w:rsidR="00E30A7F">
        <w:rPr>
          <w:rFonts w:hint="eastAsia"/>
        </w:rPr>
        <w:t>日本は</w:t>
      </w:r>
      <w:r w:rsidR="008D0904">
        <w:rPr>
          <w:rFonts w:hint="eastAsia"/>
        </w:rPr>
        <w:t xml:space="preserve"> --- </w:t>
      </w:r>
      <w:r w:rsidR="00E30A7F">
        <w:rPr>
          <w:rFonts w:hint="eastAsia"/>
        </w:rPr>
        <w:t>キチンと分かっているとは</w:t>
      </w:r>
      <w:r w:rsidR="00BD51B0">
        <w:rPr>
          <w:rFonts w:hint="eastAsia"/>
        </w:rPr>
        <w:t>言えないが</w:t>
      </w:r>
      <w:r w:rsidR="008D0904">
        <w:rPr>
          <w:rFonts w:hint="eastAsia"/>
        </w:rPr>
        <w:t xml:space="preserve"> --- </w:t>
      </w:r>
      <w:r w:rsidR="00E30A7F">
        <w:rPr>
          <w:rFonts w:hint="eastAsia"/>
        </w:rPr>
        <w:t>兎に角ざわつき始めている。</w:t>
      </w:r>
    </w:p>
    <w:p w:rsidR="00BD51B0" w:rsidRDefault="00BD51B0" w:rsidP="00E30A7F">
      <w:pPr>
        <w:ind w:firstLineChars="100" w:firstLine="210"/>
      </w:pPr>
    </w:p>
    <w:p w:rsidR="00317EE2" w:rsidRDefault="00BD51B0" w:rsidP="00BD51B0">
      <w:pPr>
        <w:ind w:firstLineChars="100" w:firstLine="211"/>
      </w:pPr>
      <w:r w:rsidRPr="00BD51B0">
        <w:rPr>
          <w:rFonts w:hint="eastAsia"/>
          <w:b/>
        </w:rPr>
        <w:t>では、政治と社会の根本的変化に対しては</w:t>
      </w:r>
      <w:r w:rsidR="00E12CF0" w:rsidRPr="00E12CF0">
        <w:rPr>
          <w:rFonts w:hint="eastAsia"/>
          <w:b/>
        </w:rPr>
        <w:t>、</w:t>
      </w:r>
      <w:r w:rsidRPr="00E12CF0">
        <w:rPr>
          <w:rFonts w:hint="eastAsia"/>
          <w:b/>
        </w:rPr>
        <w:t>日本は気付いて対処し始めているだろうか？</w:t>
      </w:r>
      <w:r w:rsidR="00940B7A">
        <w:rPr>
          <w:rFonts w:hint="eastAsia"/>
        </w:rPr>
        <w:t>いや、おくびにも</w:t>
      </w:r>
      <w:r w:rsidR="00E12CF0">
        <w:rPr>
          <w:rFonts w:hint="eastAsia"/>
        </w:rPr>
        <w:t>そうは</w:t>
      </w:r>
      <w:r w:rsidR="00940B7A">
        <w:rPr>
          <w:rFonts w:hint="eastAsia"/>
        </w:rPr>
        <w:t>出せない状況。即ち、気付いてもいない。</w:t>
      </w:r>
      <w:r w:rsidR="00F61742">
        <w:rPr>
          <w:rFonts w:hint="eastAsia"/>
        </w:rPr>
        <w:t>それでいて、経済を何とかしようともがいている。</w:t>
      </w:r>
    </w:p>
    <w:p w:rsidR="00E30A7F" w:rsidRDefault="00317EE2" w:rsidP="00317EE2">
      <w:pPr>
        <w:ind w:firstLineChars="100" w:firstLine="210"/>
      </w:pPr>
      <w:r>
        <w:rPr>
          <w:rFonts w:hint="eastAsia"/>
        </w:rPr>
        <w:t>本来は</w:t>
      </w:r>
      <w:r w:rsidR="00F61742">
        <w:rPr>
          <w:rFonts w:hint="eastAsia"/>
        </w:rPr>
        <w:t>順番が逆だと</w:t>
      </w:r>
      <w:r w:rsidR="00861F53">
        <w:rPr>
          <w:rFonts w:hint="eastAsia"/>
        </w:rPr>
        <w:t>私は</w:t>
      </w:r>
      <w:r w:rsidR="00F61742">
        <w:rPr>
          <w:rFonts w:hint="eastAsia"/>
        </w:rPr>
        <w:t>思う。先週も言った様に、</w:t>
      </w:r>
      <w:r w:rsidR="00F61742">
        <w:rPr>
          <w:rFonts w:hint="eastAsia"/>
        </w:rPr>
        <w:t>1</w:t>
      </w:r>
      <w:r w:rsidR="00F61742">
        <w:rPr>
          <w:rFonts w:hint="eastAsia"/>
        </w:rPr>
        <w:t>）人々の意識醸成（</w:t>
      </w:r>
      <w:r w:rsidR="00F61742">
        <w:rPr>
          <w:rFonts w:hint="eastAsia"/>
        </w:rPr>
        <w:t>Theology of the people</w:t>
      </w:r>
      <w:r w:rsidR="00AF0114">
        <w:rPr>
          <w:rFonts w:hint="eastAsia"/>
        </w:rPr>
        <w:t>、</w:t>
      </w:r>
      <w:r w:rsidR="00AF0114">
        <w:rPr>
          <w:rFonts w:hint="eastAsia"/>
        </w:rPr>
        <w:t>Theology for the people</w:t>
      </w:r>
      <w:r w:rsidR="00AF0114">
        <w:rPr>
          <w:rFonts w:hint="eastAsia"/>
        </w:rPr>
        <w:t>、韓国の民衆神学</w:t>
      </w:r>
      <w:r w:rsidR="00F61742">
        <w:rPr>
          <w:rFonts w:hint="eastAsia"/>
        </w:rPr>
        <w:t>など）、２）</w:t>
      </w:r>
      <w:r w:rsidR="00E12CF0">
        <w:rPr>
          <w:rFonts w:hint="eastAsia"/>
        </w:rPr>
        <w:t>憲法</w:t>
      </w:r>
      <w:r w:rsidR="00861F53">
        <w:rPr>
          <w:rFonts w:hint="eastAsia"/>
        </w:rPr>
        <w:t>や権利章典</w:t>
      </w:r>
      <w:r w:rsidR="00E12CF0">
        <w:rPr>
          <w:rFonts w:hint="eastAsia"/>
        </w:rPr>
        <w:t>から税法・契約法・会計法・会社法までの</w:t>
      </w:r>
      <w:r w:rsidR="00E12CF0">
        <w:rPr>
          <w:rFonts w:hint="eastAsia"/>
        </w:rPr>
        <w:t>total</w:t>
      </w:r>
      <w:r w:rsidR="00E12CF0">
        <w:rPr>
          <w:rFonts w:hint="eastAsia"/>
        </w:rPr>
        <w:t>な作り直し、３）経済改革、この順だと思う。</w:t>
      </w:r>
    </w:p>
    <w:p w:rsidR="00E12CF0" w:rsidRDefault="00E12CF0" w:rsidP="00E12CF0">
      <w:pPr>
        <w:ind w:firstLineChars="100" w:firstLine="210"/>
      </w:pPr>
    </w:p>
    <w:p w:rsidR="00940B7A" w:rsidRPr="00BD51B0" w:rsidRDefault="00F61742" w:rsidP="00317EE2">
      <w:pPr>
        <w:ind w:firstLineChars="100" w:firstLine="211"/>
      </w:pPr>
      <w:r w:rsidRPr="00317EE2">
        <w:rPr>
          <w:rFonts w:hint="eastAsia"/>
          <w:b/>
        </w:rPr>
        <w:t>最近の西洋における法哲学論争：実定法</w:t>
      </w:r>
      <w:r w:rsidRPr="00317EE2">
        <w:rPr>
          <w:rFonts w:hint="eastAsia"/>
          <w:b/>
        </w:rPr>
        <w:t>vs.</w:t>
      </w:r>
      <w:r w:rsidRPr="00317EE2">
        <w:rPr>
          <w:rFonts w:hint="eastAsia"/>
          <w:b/>
        </w:rPr>
        <w:t>自然法、これを解説することで</w:t>
      </w:r>
      <w:r>
        <w:rPr>
          <w:rFonts w:hint="eastAsia"/>
        </w:rPr>
        <w:t>、今週は、日本のこの</w:t>
      </w:r>
      <w:r w:rsidR="00C15838">
        <w:rPr>
          <w:rFonts w:hint="eastAsia"/>
        </w:rPr>
        <w:t>「無謀ぶり」</w:t>
      </w:r>
      <w:r>
        <w:rPr>
          <w:rFonts w:hint="eastAsia"/>
        </w:rPr>
        <w:t>を説明しよう。</w:t>
      </w:r>
    </w:p>
    <w:p w:rsidR="00C15838" w:rsidRDefault="00AB3378" w:rsidP="00AB3378">
      <w:r>
        <w:rPr>
          <w:rFonts w:hint="eastAsia"/>
        </w:rPr>
        <w:t xml:space="preserve">　</w:t>
      </w:r>
      <w:r w:rsidR="00317EE2">
        <w:rPr>
          <w:rFonts w:hint="eastAsia"/>
        </w:rPr>
        <w:t>まず「法哲学」</w:t>
      </w:r>
      <w:r w:rsidR="00861F53">
        <w:rPr>
          <w:rFonts w:hint="eastAsia"/>
        </w:rPr>
        <w:t>。</w:t>
      </w:r>
      <w:r w:rsidR="00317EE2">
        <w:rPr>
          <w:rFonts w:hint="eastAsia"/>
        </w:rPr>
        <w:t>平たく言えば「法（</w:t>
      </w:r>
      <w:r w:rsidR="00317EE2">
        <w:rPr>
          <w:rFonts w:hint="eastAsia"/>
        </w:rPr>
        <w:t>law</w:t>
      </w:r>
      <w:r w:rsidR="00317EE2">
        <w:rPr>
          <w:rFonts w:hint="eastAsia"/>
        </w:rPr>
        <w:t>）とは何か</w:t>
      </w:r>
      <w:r w:rsidR="00C15838">
        <w:rPr>
          <w:rFonts w:hint="eastAsia"/>
        </w:rPr>
        <w:t>」を考える学問。これには「在</w:t>
      </w:r>
      <w:r w:rsidR="007704F1">
        <w:rPr>
          <w:rFonts w:hint="eastAsia"/>
        </w:rPr>
        <w:t>（あ）</w:t>
      </w:r>
      <w:r w:rsidR="00C15838">
        <w:rPr>
          <w:rFonts w:hint="eastAsia"/>
        </w:rPr>
        <w:t>る」と「在るべき」の二つの考え方がある。</w:t>
      </w:r>
      <w:r w:rsidR="00C15838">
        <w:t>ドイツ語で</w:t>
      </w:r>
      <w:r w:rsidR="00C15838">
        <w:t>sein</w:t>
      </w:r>
      <w:r w:rsidR="00C15838">
        <w:t>と</w:t>
      </w:r>
      <w:r w:rsidR="00C15838">
        <w:t>sollen</w:t>
      </w:r>
      <w:r w:rsidR="00C15838">
        <w:t>といわれるものだ。</w:t>
      </w:r>
    </w:p>
    <w:p w:rsidR="00C15838" w:rsidRDefault="00C15838" w:rsidP="00AB3378">
      <w:r>
        <w:rPr>
          <w:rFonts w:hint="eastAsia"/>
        </w:rPr>
        <w:t xml:space="preserve">　</w:t>
      </w:r>
      <w:r w:rsidR="007704F1">
        <w:rPr>
          <w:rFonts w:hint="eastAsia"/>
        </w:rPr>
        <w:t>「在る」派は、現に在る法、あるいは合理的に考えて作られた法、あるいは権力によって作られ権力によって強制される法</w:t>
      </w:r>
      <w:r w:rsidR="007704F1">
        <w:rPr>
          <w:rFonts w:hint="eastAsia"/>
        </w:rPr>
        <w:t xml:space="preserve"> --- </w:t>
      </w:r>
      <w:r w:rsidR="007704F1">
        <w:rPr>
          <w:rFonts w:hint="eastAsia"/>
        </w:rPr>
        <w:t>これ</w:t>
      </w:r>
      <w:r w:rsidR="00E94499">
        <w:rPr>
          <w:rFonts w:hint="eastAsia"/>
        </w:rPr>
        <w:t>ら</w:t>
      </w:r>
      <w:r w:rsidR="007704F1">
        <w:rPr>
          <w:rFonts w:hint="eastAsia"/>
        </w:rPr>
        <w:t>を、</w:t>
      </w:r>
      <w:r w:rsidR="007704F1">
        <w:rPr>
          <w:rFonts w:hint="eastAsia"/>
        </w:rPr>
        <w:t>positive law</w:t>
      </w:r>
      <w:r w:rsidR="007704F1">
        <w:rPr>
          <w:rFonts w:hint="eastAsia"/>
        </w:rPr>
        <w:t>（実定法）という</w:t>
      </w:r>
      <w:r w:rsidR="007704F1">
        <w:rPr>
          <w:rFonts w:hint="eastAsia"/>
        </w:rPr>
        <w:t xml:space="preserve"> --- </w:t>
      </w:r>
      <w:r w:rsidR="007704F1">
        <w:rPr>
          <w:rFonts w:hint="eastAsia"/>
        </w:rPr>
        <w:t>が法だと考える。</w:t>
      </w:r>
      <w:r w:rsidR="00861F53">
        <w:rPr>
          <w:rFonts w:hint="eastAsia"/>
        </w:rPr>
        <w:t>英語では、</w:t>
      </w:r>
      <w:r w:rsidR="00861F53">
        <w:rPr>
          <w:rFonts w:hint="eastAsia"/>
        </w:rPr>
        <w:t>the law</w:t>
      </w:r>
      <w:r w:rsidR="00861F53">
        <w:rPr>
          <w:rFonts w:hint="eastAsia"/>
        </w:rPr>
        <w:t>と表記されるのが一般的だ。</w:t>
      </w:r>
    </w:p>
    <w:p w:rsidR="007704F1" w:rsidRDefault="007704F1" w:rsidP="00861F53">
      <w:r>
        <w:rPr>
          <w:rFonts w:hint="eastAsia"/>
        </w:rPr>
        <w:t xml:space="preserve">　「在るべき」派は、現に今ある法以外にも法があると考える。</w:t>
      </w:r>
      <w:r w:rsidR="00861F53">
        <w:rPr>
          <w:rFonts w:hint="eastAsia"/>
        </w:rPr>
        <w:t>時間と場所を超えた</w:t>
      </w:r>
      <w:r w:rsidR="00E94499">
        <w:rPr>
          <w:rFonts w:hint="eastAsia"/>
        </w:rPr>
        <w:t>、</w:t>
      </w:r>
      <w:r w:rsidR="00861F53">
        <w:rPr>
          <w:rFonts w:hint="eastAsia"/>
        </w:rPr>
        <w:t>普遍妥当性を持ち，先験的</w:t>
      </w:r>
      <w:r w:rsidR="00861F53">
        <w:rPr>
          <w:rFonts w:hint="eastAsia"/>
        </w:rPr>
        <w:t>(</w:t>
      </w:r>
      <w:r w:rsidR="00861F53">
        <w:rPr>
          <w:rFonts w:hint="eastAsia"/>
        </w:rPr>
        <w:t>アプリオリ</w:t>
      </w:r>
      <w:r w:rsidR="00861F53">
        <w:rPr>
          <w:rFonts w:hint="eastAsia"/>
        </w:rPr>
        <w:t>)</w:t>
      </w:r>
      <w:r w:rsidR="00861F53">
        <w:rPr>
          <w:rFonts w:hint="eastAsia"/>
        </w:rPr>
        <w:t>な「在るべき法」としての自然法（</w:t>
      </w:r>
      <w:r w:rsidR="00861F53">
        <w:rPr>
          <w:rFonts w:hint="eastAsia"/>
        </w:rPr>
        <w:t>natural law</w:t>
      </w:r>
      <w:r w:rsidR="00861F53">
        <w:rPr>
          <w:rFonts w:hint="eastAsia"/>
        </w:rPr>
        <w:t>）が在ると考え、それが</w:t>
      </w:r>
      <w:r w:rsidR="00861F53">
        <w:rPr>
          <w:rFonts w:hint="eastAsia"/>
        </w:rPr>
        <w:t>positive law</w:t>
      </w:r>
      <w:r w:rsidR="00861F53">
        <w:rPr>
          <w:rFonts w:hint="eastAsia"/>
        </w:rPr>
        <w:t>（実定法）の上位に在ると考える。もっと言えば、人間は</w:t>
      </w:r>
      <w:r w:rsidR="00861F53">
        <w:rPr>
          <w:rFonts w:hint="eastAsia"/>
        </w:rPr>
        <w:t>error</w:t>
      </w:r>
      <w:r w:rsidR="00861F53">
        <w:rPr>
          <w:rFonts w:hint="eastAsia"/>
        </w:rPr>
        <w:t>をする</w:t>
      </w:r>
      <w:r w:rsidR="00B30410">
        <w:rPr>
          <w:rFonts w:hint="eastAsia"/>
        </w:rPr>
        <w:t>存在だから、或る事柄に関して実定法と自然法が異なる判断を生むこともあり得ると考える。</w:t>
      </w:r>
      <w:r w:rsidR="00861F53">
        <w:rPr>
          <w:rFonts w:hint="eastAsia"/>
        </w:rPr>
        <w:t>英語では、</w:t>
      </w:r>
      <w:r w:rsidR="00B30410">
        <w:rPr>
          <w:rFonts w:hint="eastAsia"/>
        </w:rPr>
        <w:t>この「在るべき法」を</w:t>
      </w:r>
      <w:r w:rsidR="00861F53">
        <w:rPr>
          <w:rFonts w:hint="eastAsia"/>
        </w:rPr>
        <w:t>無冠詞で</w:t>
      </w:r>
      <w:r w:rsidR="00861F53">
        <w:rPr>
          <w:rFonts w:hint="eastAsia"/>
        </w:rPr>
        <w:t>law</w:t>
      </w:r>
      <w:r w:rsidR="00861F53">
        <w:rPr>
          <w:rFonts w:hint="eastAsia"/>
        </w:rPr>
        <w:t>と表記</w:t>
      </w:r>
      <w:r w:rsidR="00B30410">
        <w:rPr>
          <w:rFonts w:hint="eastAsia"/>
        </w:rPr>
        <w:t>する</w:t>
      </w:r>
      <w:r w:rsidR="00861F53">
        <w:rPr>
          <w:rFonts w:hint="eastAsia"/>
        </w:rPr>
        <w:t>ことが多い。</w:t>
      </w:r>
    </w:p>
    <w:p w:rsidR="00AB3378" w:rsidRDefault="00B30410" w:rsidP="00AB3378">
      <w:r>
        <w:rPr>
          <w:rFonts w:hint="eastAsia"/>
        </w:rPr>
        <w:t xml:space="preserve">　なお、法哲学を</w:t>
      </w:r>
      <w:r w:rsidR="00C15838">
        <w:rPr>
          <w:rFonts w:hint="eastAsia"/>
        </w:rPr>
        <w:t>実定法派は</w:t>
      </w:r>
      <w:r w:rsidR="00C15838">
        <w:rPr>
          <w:rFonts w:hint="eastAsia"/>
        </w:rPr>
        <w:t>legal philosophy</w:t>
      </w:r>
      <w:r w:rsidR="00C15838">
        <w:rPr>
          <w:rFonts w:hint="eastAsia"/>
        </w:rPr>
        <w:t>と呼び</w:t>
      </w:r>
      <w:r>
        <w:rPr>
          <w:rFonts w:hint="eastAsia"/>
        </w:rPr>
        <w:t>、</w:t>
      </w:r>
      <w:r w:rsidR="00C15838">
        <w:rPr>
          <w:rFonts w:hint="eastAsia"/>
        </w:rPr>
        <w:t>自然法派は</w:t>
      </w:r>
      <w:r w:rsidR="00C15838">
        <w:rPr>
          <w:rFonts w:hint="eastAsia"/>
        </w:rPr>
        <w:t>jurisprudence</w:t>
      </w:r>
      <w:r w:rsidR="00C15838">
        <w:rPr>
          <w:rFonts w:hint="eastAsia"/>
        </w:rPr>
        <w:t>と呼び</w:t>
      </w:r>
      <w:r>
        <w:rPr>
          <w:rFonts w:hint="eastAsia"/>
        </w:rPr>
        <w:t>、</w:t>
      </w:r>
      <w:r w:rsidR="00C15838">
        <w:rPr>
          <w:rFonts w:hint="eastAsia"/>
        </w:rPr>
        <w:lastRenderedPageBreak/>
        <w:t>中立的には</w:t>
      </w:r>
      <w:r w:rsidR="00C15838">
        <w:t>philosophy</w:t>
      </w:r>
      <w:r w:rsidR="00C15838">
        <w:rPr>
          <w:rFonts w:hint="eastAsia"/>
        </w:rPr>
        <w:t xml:space="preserve"> of law</w:t>
      </w:r>
      <w:r w:rsidR="00C15838">
        <w:rPr>
          <w:rFonts w:hint="eastAsia"/>
        </w:rPr>
        <w:t>と呼ぶ</w:t>
      </w:r>
      <w:r>
        <w:rPr>
          <w:rFonts w:hint="eastAsia"/>
        </w:rPr>
        <w:t>こともある。日本語では「法哲学」だが．．．。</w:t>
      </w:r>
    </w:p>
    <w:p w:rsidR="00B30410" w:rsidRDefault="00B30410" w:rsidP="00AB3378"/>
    <w:p w:rsidR="00B30410" w:rsidRDefault="00B30410" w:rsidP="00AB3378">
      <w:r>
        <w:rPr>
          <w:rFonts w:hint="eastAsia"/>
        </w:rPr>
        <w:t xml:space="preserve">　</w:t>
      </w:r>
      <w:r w:rsidRPr="001A4417">
        <w:rPr>
          <w:rFonts w:hint="eastAsia"/>
          <w:b/>
        </w:rPr>
        <w:t>米国の二人の法哲学者、</w:t>
      </w:r>
      <w:r w:rsidR="001A4417" w:rsidRPr="001A4417">
        <w:rPr>
          <w:rFonts w:hint="eastAsia"/>
          <w:b/>
        </w:rPr>
        <w:t>実定法派</w:t>
      </w:r>
      <w:r w:rsidRPr="001A4417">
        <w:rPr>
          <w:rFonts w:hint="eastAsia"/>
          <w:b/>
        </w:rPr>
        <w:t>H.L.</w:t>
      </w:r>
      <w:r w:rsidR="001B5D83" w:rsidRPr="001A4417">
        <w:rPr>
          <w:rFonts w:hint="eastAsia"/>
          <w:b/>
        </w:rPr>
        <w:t>A.</w:t>
      </w:r>
      <w:r w:rsidRPr="001A4417">
        <w:rPr>
          <w:rFonts w:hint="eastAsia"/>
          <w:b/>
        </w:rPr>
        <w:t xml:space="preserve"> Hart</w:t>
      </w:r>
      <w:r w:rsidRPr="001A4417">
        <w:rPr>
          <w:rFonts w:hint="eastAsia"/>
          <w:b/>
        </w:rPr>
        <w:t>（</w:t>
      </w:r>
      <w:r w:rsidRPr="001A4417">
        <w:rPr>
          <w:rFonts w:hint="eastAsia"/>
          <w:b/>
        </w:rPr>
        <w:t>1907 - 1992</w:t>
      </w:r>
      <w:r w:rsidRPr="001A4417">
        <w:rPr>
          <w:rFonts w:hint="eastAsia"/>
          <w:b/>
        </w:rPr>
        <w:t>）と</w:t>
      </w:r>
      <w:r w:rsidR="001A4417" w:rsidRPr="001A4417">
        <w:rPr>
          <w:rFonts w:hint="eastAsia"/>
          <w:b/>
        </w:rPr>
        <w:t>自然法派</w:t>
      </w:r>
      <w:r w:rsidRPr="001A4417">
        <w:rPr>
          <w:rFonts w:hint="eastAsia"/>
          <w:b/>
        </w:rPr>
        <w:t>Ronald Dworkin</w:t>
      </w:r>
      <w:r w:rsidRPr="001A4417">
        <w:rPr>
          <w:rFonts w:hint="eastAsia"/>
          <w:b/>
        </w:rPr>
        <w:t>（</w:t>
      </w:r>
      <w:r w:rsidRPr="001A4417">
        <w:rPr>
          <w:rFonts w:hint="eastAsia"/>
          <w:b/>
        </w:rPr>
        <w:t>1931-2013</w:t>
      </w:r>
      <w:r w:rsidRPr="001A4417">
        <w:rPr>
          <w:rFonts w:hint="eastAsia"/>
          <w:b/>
        </w:rPr>
        <w:t>）の論争は有名だ</w:t>
      </w:r>
      <w:r>
        <w:rPr>
          <w:rFonts w:hint="eastAsia"/>
        </w:rPr>
        <w:t>。</w:t>
      </w:r>
      <w:r w:rsidR="008D0904">
        <w:rPr>
          <w:rStyle w:val="aa"/>
        </w:rPr>
        <w:footnoteReference w:id="1"/>
      </w:r>
    </w:p>
    <w:p w:rsidR="001A4417" w:rsidRDefault="001A4417" w:rsidP="00AB3378">
      <w:r>
        <w:rPr>
          <w:rFonts w:hint="eastAsia"/>
        </w:rPr>
        <w:t xml:space="preserve">　</w:t>
      </w:r>
      <w:hyperlink r:id="rId8" w:history="1">
        <w:r w:rsidRPr="001A4417">
          <w:rPr>
            <w:rStyle w:val="a7"/>
            <w:rFonts w:hint="eastAsia"/>
          </w:rPr>
          <w:t>コラム１３０</w:t>
        </w:r>
      </w:hyperlink>
      <w:r w:rsidRPr="001A4417">
        <w:t>Religion without God</w:t>
      </w:r>
      <w:r>
        <w:rPr>
          <w:rFonts w:hint="eastAsia"/>
        </w:rPr>
        <w:t>で紹介したが、</w:t>
      </w:r>
      <w:r>
        <w:rPr>
          <w:rFonts w:hint="eastAsia"/>
        </w:rPr>
        <w:t>Dworkin</w:t>
      </w:r>
      <w:r>
        <w:rPr>
          <w:rFonts w:hint="eastAsia"/>
        </w:rPr>
        <w:t>は</w:t>
      </w:r>
      <w:r>
        <w:rPr>
          <w:rFonts w:hint="eastAsia"/>
        </w:rPr>
        <w:t>conscientious objection</w:t>
      </w:r>
      <w:r>
        <w:rPr>
          <w:rFonts w:hint="eastAsia"/>
        </w:rPr>
        <w:t>（良心的兵役拒否）を是認する上で通常の</w:t>
      </w:r>
      <w:r>
        <w:rPr>
          <w:rFonts w:hint="eastAsia"/>
        </w:rPr>
        <w:t>religion with God</w:t>
      </w:r>
      <w:r>
        <w:rPr>
          <w:rFonts w:hint="eastAsia"/>
        </w:rPr>
        <w:t>以外に</w:t>
      </w:r>
      <w:r>
        <w:rPr>
          <w:rFonts w:hint="eastAsia"/>
        </w:rPr>
        <w:t>religion without God</w:t>
      </w:r>
      <w:r>
        <w:rPr>
          <w:rFonts w:hint="eastAsia"/>
        </w:rPr>
        <w:t>も認める必要があると考えた。つまり彼は自然法派だ。</w:t>
      </w:r>
    </w:p>
    <w:p w:rsidR="001A4417" w:rsidRDefault="001A4417" w:rsidP="00AB3378">
      <w:r>
        <w:rPr>
          <w:rFonts w:hint="eastAsia"/>
        </w:rPr>
        <w:t xml:space="preserve">　対する</w:t>
      </w:r>
      <w:r w:rsidRPr="001A4417">
        <w:t>H.</w:t>
      </w:r>
      <w:r w:rsidR="001B5D83" w:rsidRPr="001A4417">
        <w:t xml:space="preserve"> </w:t>
      </w:r>
      <w:r w:rsidRPr="001A4417">
        <w:t>L.</w:t>
      </w:r>
      <w:r w:rsidR="001B5D83" w:rsidRPr="001B5D83">
        <w:t xml:space="preserve"> </w:t>
      </w:r>
      <w:r w:rsidR="001B5D83" w:rsidRPr="001A4417">
        <w:t>A.</w:t>
      </w:r>
      <w:r w:rsidRPr="001A4417">
        <w:t xml:space="preserve"> Hart</w:t>
      </w:r>
      <w:r>
        <w:t>は、そういったものは「倫理」あるいは「道徳」であって「法」ではない</w:t>
      </w:r>
      <w:r w:rsidR="009D7371">
        <w:t>、国家権力は</w:t>
      </w:r>
      <w:r w:rsidR="009D7371">
        <w:t>overrule</w:t>
      </w:r>
      <w:r w:rsidR="009D7371">
        <w:t>できる</w:t>
      </w:r>
      <w:r>
        <w:t>と考えた。「法」</w:t>
      </w:r>
      <w:r w:rsidR="009D7371">
        <w:t>と</w:t>
      </w:r>
      <w:r>
        <w:t>「倫理」は別物だと考えた。</w:t>
      </w:r>
    </w:p>
    <w:p w:rsidR="001A4417" w:rsidRDefault="001A4417" w:rsidP="00AB3378">
      <w:bookmarkStart w:id="0" w:name="_GoBack"/>
      <w:bookmarkEnd w:id="0"/>
    </w:p>
    <w:p w:rsidR="001A4417" w:rsidRDefault="001A4417" w:rsidP="00AB3378">
      <w:r>
        <w:rPr>
          <w:rFonts w:hint="eastAsia"/>
        </w:rPr>
        <w:t xml:space="preserve">　</w:t>
      </w:r>
      <w:r w:rsidR="009D7371" w:rsidRPr="009D7371">
        <w:rPr>
          <w:rFonts w:hint="eastAsia"/>
          <w:b/>
        </w:rPr>
        <w:t>主権（</w:t>
      </w:r>
      <w:r w:rsidR="009D7371" w:rsidRPr="009D7371">
        <w:rPr>
          <w:rFonts w:hint="eastAsia"/>
          <w:b/>
        </w:rPr>
        <w:t>sovereignty</w:t>
      </w:r>
      <w:r w:rsidR="009D7371" w:rsidRPr="009D7371">
        <w:rPr>
          <w:rFonts w:hint="eastAsia"/>
          <w:b/>
        </w:rPr>
        <w:t>）研究においてもかつては二派あった</w:t>
      </w:r>
      <w:r w:rsidR="009D7371">
        <w:rPr>
          <w:rFonts w:hint="eastAsia"/>
        </w:rPr>
        <w:t>。もっと言えば、</w:t>
      </w:r>
      <w:r w:rsidR="009D7371">
        <w:rPr>
          <w:rFonts w:hint="eastAsia"/>
        </w:rPr>
        <w:t xml:space="preserve">state </w:t>
      </w:r>
      <w:r w:rsidR="009D7371">
        <w:t>sovereignty</w:t>
      </w:r>
      <w:r w:rsidR="009D7371">
        <w:rPr>
          <w:rFonts w:hint="eastAsia"/>
        </w:rPr>
        <w:t>は</w:t>
      </w:r>
      <w:r w:rsidR="009D7371">
        <w:rPr>
          <w:rFonts w:hint="eastAsia"/>
        </w:rPr>
        <w:t>popular sovereignty</w:t>
      </w:r>
      <w:r w:rsidR="009D7371">
        <w:rPr>
          <w:rFonts w:hint="eastAsia"/>
        </w:rPr>
        <w:t>を</w:t>
      </w:r>
      <w:r w:rsidR="009D7371">
        <w:rPr>
          <w:rFonts w:hint="eastAsia"/>
        </w:rPr>
        <w:t>overrule</w:t>
      </w:r>
      <w:r w:rsidR="009D7371">
        <w:rPr>
          <w:rFonts w:hint="eastAsia"/>
        </w:rPr>
        <w:t>できると考える実定法派が、西洋でも優位だった。</w:t>
      </w:r>
    </w:p>
    <w:p w:rsidR="009D7371" w:rsidRDefault="009D7371" w:rsidP="00AB3378">
      <w:r>
        <w:rPr>
          <w:rFonts w:hint="eastAsia"/>
        </w:rPr>
        <w:t xml:space="preserve">　</w:t>
      </w:r>
      <w:r w:rsidR="00AF0114">
        <w:rPr>
          <w:rFonts w:hint="eastAsia"/>
        </w:rPr>
        <w:t>ところがここへ来て、主権研究において自然法派が断然優位になってきた。</w:t>
      </w:r>
      <w:r w:rsidR="009844A7">
        <w:rPr>
          <w:rFonts w:hint="eastAsia"/>
        </w:rPr>
        <w:t xml:space="preserve">state </w:t>
      </w:r>
      <w:r w:rsidR="009844A7">
        <w:t>sovereignty</w:t>
      </w:r>
      <w:r w:rsidR="009844A7">
        <w:t>よりも</w:t>
      </w:r>
      <w:r w:rsidR="009844A7">
        <w:rPr>
          <w:rFonts w:hint="eastAsia"/>
        </w:rPr>
        <w:t>popular sovereignty</w:t>
      </w:r>
      <w:r w:rsidR="009844A7">
        <w:rPr>
          <w:rFonts w:hint="eastAsia"/>
        </w:rPr>
        <w:t>の方が優位だと</w:t>
      </w:r>
      <w:r w:rsidR="009844A7">
        <w:rPr>
          <w:rFonts w:hint="eastAsia"/>
        </w:rPr>
        <w:t xml:space="preserve"> --- </w:t>
      </w:r>
      <w:r w:rsidR="003158CD">
        <w:rPr>
          <w:rFonts w:hint="eastAsia"/>
        </w:rPr>
        <w:t>その実現方法を</w:t>
      </w:r>
      <w:r w:rsidR="009844A7">
        <w:rPr>
          <w:rFonts w:hint="eastAsia"/>
        </w:rPr>
        <w:t>具体的に考え</w:t>
      </w:r>
      <w:r w:rsidR="003158CD">
        <w:rPr>
          <w:rFonts w:hint="eastAsia"/>
        </w:rPr>
        <w:t>るのは容易ではないが</w:t>
      </w:r>
      <w:r w:rsidR="009844A7">
        <w:rPr>
          <w:rFonts w:hint="eastAsia"/>
        </w:rPr>
        <w:t xml:space="preserve"> --- </w:t>
      </w:r>
      <w:r w:rsidR="009844A7">
        <w:rPr>
          <w:rFonts w:hint="eastAsia"/>
        </w:rPr>
        <w:t>原則的には考えるべきだとの主張が目立つ様になった。</w:t>
      </w:r>
    </w:p>
    <w:p w:rsidR="009844A7" w:rsidRDefault="009844A7" w:rsidP="00AB3378"/>
    <w:p w:rsidR="009844A7" w:rsidRDefault="009844A7" w:rsidP="00AB3378">
      <w:r>
        <w:rPr>
          <w:rFonts w:hint="eastAsia"/>
        </w:rPr>
        <w:t xml:space="preserve">　</w:t>
      </w:r>
      <w:r w:rsidRPr="009844A7">
        <w:rPr>
          <w:rFonts w:hint="eastAsia"/>
          <w:b/>
        </w:rPr>
        <w:t>主権（</w:t>
      </w:r>
      <w:r w:rsidRPr="009844A7">
        <w:rPr>
          <w:rFonts w:hint="eastAsia"/>
          <w:b/>
        </w:rPr>
        <w:t>sovereignty</w:t>
      </w:r>
      <w:r w:rsidRPr="009844A7">
        <w:rPr>
          <w:rFonts w:hint="eastAsia"/>
          <w:b/>
        </w:rPr>
        <w:t>）研究本が</w:t>
      </w:r>
      <w:r>
        <w:rPr>
          <w:rFonts w:hint="eastAsia"/>
          <w:b/>
        </w:rPr>
        <w:t>著名大学から</w:t>
      </w:r>
      <w:r w:rsidRPr="009844A7">
        <w:rPr>
          <w:rFonts w:hint="eastAsia"/>
          <w:b/>
        </w:rPr>
        <w:t>三冊出た</w:t>
      </w:r>
      <w:r>
        <w:rPr>
          <w:rFonts w:hint="eastAsia"/>
        </w:rPr>
        <w:t>。</w:t>
      </w:r>
      <w:r w:rsidRPr="009844A7">
        <w:t>Cambridge University Press</w:t>
      </w:r>
      <w:r>
        <w:t>から</w:t>
      </w:r>
      <w:r>
        <w:t>2</w:t>
      </w:r>
      <w:r>
        <w:t>冊：</w:t>
      </w:r>
      <w:hyperlink r:id="rId9" w:history="1">
        <w:r w:rsidRPr="003158CD">
          <w:rPr>
            <w:rStyle w:val="a7"/>
            <w:i/>
          </w:rPr>
          <w:t>A Search for Sovereignty: Law and Geography in European Empires, 1400–1900</w:t>
        </w:r>
      </w:hyperlink>
      <w:r>
        <w:t xml:space="preserve">　</w:t>
      </w:r>
      <w:r w:rsidRPr="009844A7">
        <w:t xml:space="preserve"> (2009/11/30)</w:t>
      </w:r>
      <w:r>
        <w:t xml:space="preserve">　</w:t>
      </w:r>
      <w:r w:rsidRPr="009844A7">
        <w:rPr>
          <w:rFonts w:hint="eastAsia"/>
        </w:rPr>
        <w:t xml:space="preserve"> Lauren Benton (</w:t>
      </w:r>
      <w:r w:rsidRPr="009844A7">
        <w:rPr>
          <w:rFonts w:hint="eastAsia"/>
        </w:rPr>
        <w:t>著</w:t>
      </w:r>
      <w:r w:rsidRPr="009844A7">
        <w:rPr>
          <w:rFonts w:hint="eastAsia"/>
        </w:rPr>
        <w:t>)</w:t>
      </w:r>
      <w:r>
        <w:rPr>
          <w:rFonts w:hint="eastAsia"/>
        </w:rPr>
        <w:t>と、</w:t>
      </w:r>
      <w:hyperlink r:id="rId10" w:history="1">
        <w:r w:rsidR="003158CD" w:rsidRPr="003158CD">
          <w:rPr>
            <w:rStyle w:val="a7"/>
            <w:i/>
          </w:rPr>
          <w:t>Sovereignty in Fragments: The Past, Present and Future of a Contested Concept</w:t>
        </w:r>
        <w:r w:rsidR="003158CD" w:rsidRPr="003158CD">
          <w:rPr>
            <w:rStyle w:val="a7"/>
            <w:i/>
          </w:rPr>
          <w:t xml:space="preserve">　</w:t>
        </w:r>
        <w:r w:rsidR="003158CD" w:rsidRPr="003158CD">
          <w:rPr>
            <w:rStyle w:val="a7"/>
            <w:i/>
          </w:rPr>
          <w:t>(2014/3/6)</w:t>
        </w:r>
      </w:hyperlink>
      <w:r>
        <w:rPr>
          <w:rFonts w:hint="eastAsia"/>
        </w:rPr>
        <w:t xml:space="preserve">　</w:t>
      </w:r>
      <w:r w:rsidR="003158CD" w:rsidRPr="003158CD">
        <w:rPr>
          <w:rFonts w:hint="eastAsia"/>
        </w:rPr>
        <w:t xml:space="preserve"> Hent Kalmo (</w:t>
      </w:r>
      <w:r w:rsidR="003158CD" w:rsidRPr="003158CD">
        <w:rPr>
          <w:rFonts w:hint="eastAsia"/>
        </w:rPr>
        <w:t>編集</w:t>
      </w:r>
      <w:r w:rsidR="003158CD" w:rsidRPr="003158CD">
        <w:rPr>
          <w:rFonts w:hint="eastAsia"/>
        </w:rPr>
        <w:t>), Quentin Skinner (</w:t>
      </w:r>
      <w:r w:rsidR="003158CD" w:rsidRPr="003158CD">
        <w:rPr>
          <w:rFonts w:hint="eastAsia"/>
        </w:rPr>
        <w:t>編集</w:t>
      </w:r>
      <w:r w:rsidR="003158CD" w:rsidRPr="003158CD">
        <w:rPr>
          <w:rFonts w:hint="eastAsia"/>
        </w:rPr>
        <w:t>)</w:t>
      </w:r>
      <w:r w:rsidR="003158CD">
        <w:rPr>
          <w:rFonts w:hint="eastAsia"/>
        </w:rPr>
        <w:t>、そして</w:t>
      </w:r>
      <w:r w:rsidRPr="009844A7">
        <w:t xml:space="preserve">Columbia </w:t>
      </w:r>
      <w:r w:rsidR="003158CD" w:rsidRPr="003158CD">
        <w:t>University Pres</w:t>
      </w:r>
      <w:r w:rsidR="003158CD">
        <w:t>s</w:t>
      </w:r>
      <w:r w:rsidR="003158CD">
        <w:t>から</w:t>
      </w:r>
      <w:hyperlink r:id="rId11" w:history="1">
        <w:r w:rsidR="003158CD" w:rsidRPr="00067329">
          <w:rPr>
            <w:rStyle w:val="a7"/>
            <w:i/>
          </w:rPr>
          <w:t>Sovereignty: The Origin and Future of a Political Concept (Columbia Studies in Political Thought / Political History)</w:t>
        </w:r>
      </w:hyperlink>
      <w:r w:rsidR="003158CD">
        <w:t xml:space="preserve">　</w:t>
      </w:r>
      <w:r w:rsidR="003158CD" w:rsidRPr="003158CD">
        <w:t xml:space="preserve"> (2015/4/21)</w:t>
      </w:r>
      <w:r w:rsidR="003158CD">
        <w:t xml:space="preserve">　</w:t>
      </w:r>
      <w:r w:rsidR="003158CD" w:rsidRPr="003158CD">
        <w:rPr>
          <w:rFonts w:hint="eastAsia"/>
        </w:rPr>
        <w:t xml:space="preserve"> Dieter Grimm (</w:t>
      </w:r>
      <w:r w:rsidR="003158CD" w:rsidRPr="003158CD">
        <w:rPr>
          <w:rFonts w:hint="eastAsia"/>
        </w:rPr>
        <w:t>著</w:t>
      </w:r>
      <w:r w:rsidR="003158CD" w:rsidRPr="003158CD">
        <w:rPr>
          <w:rFonts w:hint="eastAsia"/>
        </w:rPr>
        <w:t>), Belinda Cooper (</w:t>
      </w:r>
      <w:r w:rsidR="003158CD" w:rsidRPr="003158CD">
        <w:rPr>
          <w:rFonts w:hint="eastAsia"/>
        </w:rPr>
        <w:t>翻訳</w:t>
      </w:r>
      <w:r w:rsidR="003158CD" w:rsidRPr="003158CD">
        <w:rPr>
          <w:rFonts w:hint="eastAsia"/>
        </w:rPr>
        <w:t>)</w:t>
      </w:r>
      <w:r w:rsidR="003158CD">
        <w:rPr>
          <w:rFonts w:hint="eastAsia"/>
        </w:rPr>
        <w:t>。</w:t>
      </w:r>
    </w:p>
    <w:p w:rsidR="003158CD" w:rsidRDefault="003158CD" w:rsidP="00AB3378">
      <w:r>
        <w:rPr>
          <w:rFonts w:hint="eastAsia"/>
        </w:rPr>
        <w:t xml:space="preserve">　一冊目は歴史を述べているので強烈に自然法派とは言えないが、分類す</w:t>
      </w:r>
      <w:r w:rsidR="00F81E50">
        <w:rPr>
          <w:rFonts w:hint="eastAsia"/>
        </w:rPr>
        <w:t>れば</w:t>
      </w:r>
      <w:r>
        <w:rPr>
          <w:rFonts w:hint="eastAsia"/>
        </w:rPr>
        <w:t>自然法派。後者二冊は明らかに自然法派だ。読み進めて面白いことを見つけたら紹介するつもり。</w:t>
      </w:r>
    </w:p>
    <w:p w:rsidR="003158CD" w:rsidRDefault="003158CD" w:rsidP="00AB3378"/>
    <w:p w:rsidR="003158CD" w:rsidRDefault="003158CD" w:rsidP="003158CD">
      <w:r w:rsidRPr="003158CD">
        <w:rPr>
          <w:rFonts w:hint="eastAsia"/>
          <w:b/>
        </w:rPr>
        <w:t>IR4</w:t>
      </w:r>
      <w:r w:rsidRPr="003158CD">
        <w:rPr>
          <w:rFonts w:hint="eastAsia"/>
          <w:b/>
        </w:rPr>
        <w:t>（第四次産業革命）の和訳作業ファイル</w:t>
      </w:r>
      <w:r w:rsidRPr="003158CD">
        <w:rPr>
          <w:rFonts w:hint="eastAsia"/>
          <w:b/>
        </w:rPr>
        <w:t>rev</w:t>
      </w:r>
      <w:r>
        <w:rPr>
          <w:rFonts w:hint="eastAsia"/>
          <w:b/>
        </w:rPr>
        <w:t>8</w:t>
      </w:r>
      <w:r w:rsidRPr="003158CD">
        <w:rPr>
          <w:rFonts w:hint="eastAsia"/>
          <w:b/>
        </w:rPr>
        <w:t>を</w:t>
      </w:r>
      <w:hyperlink r:id="rId12" w:history="1">
        <w:r w:rsidRPr="003158CD">
          <w:rPr>
            <w:rStyle w:val="a7"/>
            <w:rFonts w:hint="eastAsia"/>
          </w:rPr>
          <w:t>作業ファイル</w:t>
        </w:r>
      </w:hyperlink>
      <w:r w:rsidRPr="003158CD">
        <w:rPr>
          <w:rFonts w:hint="eastAsia"/>
          <w:b/>
        </w:rPr>
        <w:t>に</w:t>
      </w:r>
      <w:r w:rsidRPr="003158CD">
        <w:rPr>
          <w:rFonts w:hint="eastAsia"/>
        </w:rPr>
        <w:t>アップしておいた。</w:t>
      </w:r>
    </w:p>
    <w:p w:rsidR="00F81E50" w:rsidRDefault="00F81E50" w:rsidP="00F81E50">
      <w:pPr>
        <w:pStyle w:val="4"/>
        <w:tabs>
          <w:tab w:val="right" w:leader="dot" w:pos="8494"/>
        </w:tabs>
        <w:ind w:left="630"/>
        <w:rPr>
          <w:noProof/>
          <w:kern w:val="2"/>
          <w:sz w:val="21"/>
        </w:rPr>
      </w:pPr>
      <w:r w:rsidRPr="00F81E50">
        <w:rPr>
          <w:rStyle w:val="a7"/>
          <w:noProof/>
        </w:rPr>
        <w:t>Impact on skills</w:t>
      </w:r>
      <w:r>
        <w:rPr>
          <w:noProof/>
          <w:webHidden/>
        </w:rPr>
        <w:tab/>
        <w:t>33-38</w:t>
      </w:r>
    </w:p>
    <w:p w:rsidR="00F81E50" w:rsidRDefault="00F81E50" w:rsidP="00F81E50">
      <w:pPr>
        <w:pStyle w:val="4"/>
        <w:tabs>
          <w:tab w:val="right" w:leader="dot" w:pos="8494"/>
        </w:tabs>
        <w:ind w:left="630"/>
        <w:rPr>
          <w:noProof/>
          <w:kern w:val="2"/>
          <w:sz w:val="21"/>
        </w:rPr>
      </w:pPr>
      <w:r w:rsidRPr="00F81E50">
        <w:rPr>
          <w:rStyle w:val="a7"/>
          <w:noProof/>
        </w:rPr>
        <w:t>Impact on developing economies</w:t>
      </w:r>
      <w:r w:rsidRPr="00F81E50">
        <w:rPr>
          <w:rStyle w:val="a7"/>
          <w:rFonts w:hint="eastAsia"/>
          <w:noProof/>
        </w:rPr>
        <w:t xml:space="preserve">　開発途上経済圏への影響</w:t>
      </w:r>
      <w:r>
        <w:rPr>
          <w:noProof/>
          <w:webHidden/>
        </w:rPr>
        <w:tab/>
        <w:t>38-40</w:t>
      </w:r>
    </w:p>
    <w:p w:rsidR="003158CD" w:rsidRPr="003158CD" w:rsidRDefault="003158CD" w:rsidP="00F81E50">
      <w:pPr>
        <w:jc w:val="right"/>
      </w:pPr>
      <w:r w:rsidRPr="003158CD">
        <w:rPr>
          <w:rFonts w:hint="eastAsia"/>
        </w:rPr>
        <w:t>を和訳した。「</w:t>
      </w:r>
      <w:r w:rsidR="00F81E50">
        <w:rPr>
          <w:rFonts w:hint="eastAsia"/>
        </w:rPr>
        <w:t>私は、</w:t>
      </w:r>
      <w:r w:rsidR="00F81E50">
        <w:rPr>
          <w:rFonts w:hint="eastAsia"/>
        </w:rPr>
        <w:t>capital</w:t>
      </w:r>
      <w:r w:rsidR="00F81E50">
        <w:rPr>
          <w:rFonts w:hint="eastAsia"/>
        </w:rPr>
        <w:t>よりも</w:t>
      </w:r>
      <w:r w:rsidR="00F81E50">
        <w:rPr>
          <w:rFonts w:hint="eastAsia"/>
        </w:rPr>
        <w:t>talent</w:t>
      </w:r>
      <w:r w:rsidR="00F81E50">
        <w:rPr>
          <w:rFonts w:hint="eastAsia"/>
        </w:rPr>
        <w:t>が</w:t>
      </w:r>
      <w:r w:rsidR="00F81E50">
        <w:rPr>
          <w:rFonts w:hint="eastAsia"/>
        </w:rPr>
        <w:t>production factor</w:t>
      </w:r>
      <w:r w:rsidR="00F81E50">
        <w:rPr>
          <w:rFonts w:hint="eastAsia"/>
        </w:rPr>
        <w:t>として</w:t>
      </w:r>
      <w:r w:rsidR="00F81E50">
        <w:rPr>
          <w:rFonts w:hint="eastAsia"/>
        </w:rPr>
        <w:t>critical</w:t>
      </w:r>
      <w:r w:rsidR="00F81E50">
        <w:rPr>
          <w:rFonts w:hint="eastAsia"/>
        </w:rPr>
        <w:t>になると確信している。だからこそ、</w:t>
      </w:r>
      <w:r w:rsidR="00F81E50">
        <w:rPr>
          <w:rFonts w:hint="eastAsia"/>
        </w:rPr>
        <w:t>the availability of capital</w:t>
      </w:r>
      <w:r w:rsidR="00F81E50">
        <w:rPr>
          <w:rFonts w:hint="eastAsia"/>
        </w:rPr>
        <w:t>よりも</w:t>
      </w:r>
      <w:r w:rsidR="00F81E50">
        <w:rPr>
          <w:rFonts w:hint="eastAsia"/>
        </w:rPr>
        <w:t>scarcity of a skilled workforce</w:t>
      </w:r>
      <w:r w:rsidR="00F81E50">
        <w:rPr>
          <w:rFonts w:hint="eastAsia"/>
        </w:rPr>
        <w:t>（</w:t>
      </w:r>
      <w:r w:rsidR="00F81E50">
        <w:rPr>
          <w:rFonts w:hint="eastAsia"/>
        </w:rPr>
        <w:t>skilled workforce</w:t>
      </w:r>
      <w:r w:rsidR="00F81E50">
        <w:rPr>
          <w:rFonts w:hint="eastAsia"/>
        </w:rPr>
        <w:t>が一種類でも欠けること）が、</w:t>
      </w:r>
      <w:r w:rsidR="00F81E50">
        <w:rPr>
          <w:rFonts w:hint="eastAsia"/>
        </w:rPr>
        <w:t>innovation, competitiveness and growth</w:t>
      </w:r>
      <w:r w:rsidR="00F81E50">
        <w:rPr>
          <w:rFonts w:hint="eastAsia"/>
        </w:rPr>
        <w:t>にとっての</w:t>
      </w:r>
      <w:r w:rsidR="00F81E50">
        <w:rPr>
          <w:rFonts w:hint="eastAsia"/>
        </w:rPr>
        <w:t>crippling limit</w:t>
      </w:r>
      <w:r w:rsidR="00F81E50">
        <w:rPr>
          <w:rFonts w:hint="eastAsia"/>
        </w:rPr>
        <w:t>（致命傷）になる、と考えている。</w:t>
      </w:r>
      <w:r w:rsidRPr="003158CD">
        <w:rPr>
          <w:rFonts w:hint="eastAsia"/>
        </w:rPr>
        <w:t>」</w:t>
      </w:r>
      <w:r w:rsidR="00A91330">
        <w:rPr>
          <w:rFonts w:hint="eastAsia"/>
        </w:rPr>
        <w:t>が</w:t>
      </w:r>
      <w:r w:rsidR="00F81E50">
        <w:rPr>
          <w:rFonts w:hint="eastAsia"/>
        </w:rPr>
        <w:t>、今週の</w:t>
      </w:r>
      <w:r w:rsidR="00F81E50">
        <w:rPr>
          <w:rFonts w:hint="eastAsia"/>
        </w:rPr>
        <w:t>punch line</w:t>
      </w:r>
      <w:r w:rsidR="00F81E50">
        <w:rPr>
          <w:rFonts w:hint="eastAsia"/>
        </w:rPr>
        <w:t>。</w:t>
      </w:r>
      <w:r w:rsidRPr="003158CD">
        <w:rPr>
          <w:rFonts w:hint="eastAsia"/>
        </w:rPr>
        <w:t xml:space="preserve">　　　　　　　　　　　　　　今週は以上。来週も請うご期待。</w:t>
      </w:r>
    </w:p>
    <w:sectPr w:rsidR="003158CD" w:rsidRPr="003158CD">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E4" w:rsidRDefault="00983FE4" w:rsidP="00AB3378">
      <w:r>
        <w:separator/>
      </w:r>
    </w:p>
  </w:endnote>
  <w:endnote w:type="continuationSeparator" w:id="0">
    <w:p w:rsidR="00983FE4" w:rsidRDefault="00983FE4" w:rsidP="00AB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320948"/>
      <w:docPartObj>
        <w:docPartGallery w:val="Page Numbers (Bottom of Page)"/>
        <w:docPartUnique/>
      </w:docPartObj>
    </w:sdtPr>
    <w:sdtEndPr/>
    <w:sdtContent>
      <w:p w:rsidR="00F81E50" w:rsidRDefault="00F81E50">
        <w:pPr>
          <w:pStyle w:val="a5"/>
          <w:jc w:val="center"/>
        </w:pPr>
        <w:r>
          <w:fldChar w:fldCharType="begin"/>
        </w:r>
        <w:r>
          <w:instrText>PAGE   \* MERGEFORMAT</w:instrText>
        </w:r>
        <w:r>
          <w:fldChar w:fldCharType="separate"/>
        </w:r>
        <w:r w:rsidR="001B5D83" w:rsidRPr="001B5D83">
          <w:rPr>
            <w:noProof/>
            <w:lang w:val="ja-JP"/>
          </w:rPr>
          <w:t>1</w:t>
        </w:r>
        <w:r>
          <w:fldChar w:fldCharType="end"/>
        </w:r>
      </w:p>
    </w:sdtContent>
  </w:sdt>
  <w:p w:rsidR="00F81E50" w:rsidRDefault="00F81E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E4" w:rsidRDefault="00983FE4" w:rsidP="00AB3378">
      <w:r>
        <w:separator/>
      </w:r>
    </w:p>
  </w:footnote>
  <w:footnote w:type="continuationSeparator" w:id="0">
    <w:p w:rsidR="00983FE4" w:rsidRDefault="00983FE4" w:rsidP="00AB3378">
      <w:r>
        <w:continuationSeparator/>
      </w:r>
    </w:p>
  </w:footnote>
  <w:footnote w:id="1">
    <w:p w:rsidR="008D0904" w:rsidRDefault="008D0904">
      <w:pPr>
        <w:pStyle w:val="a8"/>
      </w:pPr>
      <w:r>
        <w:rPr>
          <w:rStyle w:val="aa"/>
        </w:rPr>
        <w:footnoteRef/>
      </w:r>
      <w:r>
        <w:t xml:space="preserve"> </w:t>
      </w:r>
      <w:hyperlink r:id="rId1" w:history="1">
        <w:r w:rsidRPr="009D7371">
          <w:rPr>
            <w:rStyle w:val="a7"/>
          </w:rPr>
          <w:t>『</w:t>
        </w:r>
        <w:r w:rsidRPr="009D7371">
          <w:rPr>
            <w:rStyle w:val="a7"/>
            <w:rFonts w:hint="eastAsia"/>
          </w:rPr>
          <w:t>ドゥオーキン　法哲学と政治哲学</w:t>
        </w:r>
        <w:r w:rsidRPr="009D7371">
          <w:rPr>
            <w:rStyle w:val="a7"/>
          </w:rPr>
          <w:t>』</w:t>
        </w:r>
      </w:hyperlink>
      <w:r w:rsidRPr="008D0904">
        <w:rPr>
          <w:rFonts w:hint="eastAsia"/>
        </w:rPr>
        <w:t>宇佐美誠／編著　濱真一郎／編著</w:t>
      </w:r>
      <w:r>
        <w:rPr>
          <w:rFonts w:hint="eastAsia"/>
        </w:rPr>
        <w:t xml:space="preserve">　</w:t>
      </w:r>
      <w:r w:rsidRPr="008D0904">
        <w:rPr>
          <w:rFonts w:hint="eastAsia"/>
        </w:rPr>
        <w:t>第５章　法をめぐる見解の不一致</w:t>
      </w:r>
      <w:r>
        <w:rPr>
          <w:rFonts w:hint="eastAsia"/>
        </w:rPr>
        <w:t xml:space="preserve">　には要約が載っている。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A6"/>
    <w:rsid w:val="000239FF"/>
    <w:rsid w:val="00067329"/>
    <w:rsid w:val="001A4417"/>
    <w:rsid w:val="001B5D83"/>
    <w:rsid w:val="003158CD"/>
    <w:rsid w:val="00317EE2"/>
    <w:rsid w:val="003200A6"/>
    <w:rsid w:val="003B0CBB"/>
    <w:rsid w:val="004F1FFD"/>
    <w:rsid w:val="007704F1"/>
    <w:rsid w:val="00861F53"/>
    <w:rsid w:val="008D0904"/>
    <w:rsid w:val="009274E4"/>
    <w:rsid w:val="00940B7A"/>
    <w:rsid w:val="00983FE4"/>
    <w:rsid w:val="009844A7"/>
    <w:rsid w:val="009D7371"/>
    <w:rsid w:val="00A91330"/>
    <w:rsid w:val="00AB3378"/>
    <w:rsid w:val="00AF0114"/>
    <w:rsid w:val="00B30410"/>
    <w:rsid w:val="00BD51B0"/>
    <w:rsid w:val="00C15838"/>
    <w:rsid w:val="00E12CF0"/>
    <w:rsid w:val="00E30A7F"/>
    <w:rsid w:val="00E94499"/>
    <w:rsid w:val="00F61742"/>
    <w:rsid w:val="00F81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D37BF1-A86A-4FC8-8274-9AE237C1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378"/>
    <w:pPr>
      <w:tabs>
        <w:tab w:val="center" w:pos="4252"/>
        <w:tab w:val="right" w:pos="8504"/>
      </w:tabs>
      <w:snapToGrid w:val="0"/>
    </w:pPr>
  </w:style>
  <w:style w:type="character" w:customStyle="1" w:styleId="a4">
    <w:name w:val="ヘッダー (文字)"/>
    <w:basedOn w:val="a0"/>
    <w:link w:val="a3"/>
    <w:uiPriority w:val="99"/>
    <w:rsid w:val="00AB3378"/>
  </w:style>
  <w:style w:type="paragraph" w:styleId="a5">
    <w:name w:val="footer"/>
    <w:basedOn w:val="a"/>
    <w:link w:val="a6"/>
    <w:uiPriority w:val="99"/>
    <w:unhideWhenUsed/>
    <w:rsid w:val="00AB3378"/>
    <w:pPr>
      <w:tabs>
        <w:tab w:val="center" w:pos="4252"/>
        <w:tab w:val="right" w:pos="8504"/>
      </w:tabs>
      <w:snapToGrid w:val="0"/>
    </w:pPr>
  </w:style>
  <w:style w:type="character" w:customStyle="1" w:styleId="a6">
    <w:name w:val="フッター (文字)"/>
    <w:basedOn w:val="a0"/>
    <w:link w:val="a5"/>
    <w:uiPriority w:val="99"/>
    <w:rsid w:val="00AB3378"/>
  </w:style>
  <w:style w:type="character" w:customStyle="1" w:styleId="xbe">
    <w:name w:val="_xbe"/>
    <w:basedOn w:val="a0"/>
    <w:rsid w:val="00B30410"/>
  </w:style>
  <w:style w:type="character" w:styleId="a7">
    <w:name w:val="Hyperlink"/>
    <w:basedOn w:val="a0"/>
    <w:uiPriority w:val="99"/>
    <w:unhideWhenUsed/>
    <w:rsid w:val="001A4417"/>
    <w:rPr>
      <w:color w:val="0000FF" w:themeColor="hyperlink"/>
      <w:u w:val="single"/>
    </w:rPr>
  </w:style>
  <w:style w:type="paragraph" w:styleId="a8">
    <w:name w:val="footnote text"/>
    <w:basedOn w:val="a"/>
    <w:link w:val="a9"/>
    <w:uiPriority w:val="99"/>
    <w:semiHidden/>
    <w:unhideWhenUsed/>
    <w:rsid w:val="008D0904"/>
    <w:pPr>
      <w:snapToGrid w:val="0"/>
      <w:jc w:val="left"/>
    </w:pPr>
  </w:style>
  <w:style w:type="character" w:customStyle="1" w:styleId="a9">
    <w:name w:val="脚注文字列 (文字)"/>
    <w:basedOn w:val="a0"/>
    <w:link w:val="a8"/>
    <w:uiPriority w:val="99"/>
    <w:semiHidden/>
    <w:rsid w:val="008D0904"/>
  </w:style>
  <w:style w:type="character" w:styleId="aa">
    <w:name w:val="footnote reference"/>
    <w:basedOn w:val="a0"/>
    <w:uiPriority w:val="99"/>
    <w:semiHidden/>
    <w:unhideWhenUsed/>
    <w:rsid w:val="008D0904"/>
    <w:rPr>
      <w:vertAlign w:val="superscript"/>
    </w:rPr>
  </w:style>
  <w:style w:type="paragraph" w:styleId="4">
    <w:name w:val="toc 4"/>
    <w:basedOn w:val="a"/>
    <w:next w:val="a"/>
    <w:autoRedefine/>
    <w:uiPriority w:val="39"/>
    <w:unhideWhenUsed/>
    <w:rsid w:val="00F81E50"/>
    <w:pPr>
      <w:widowControl/>
      <w:ind w:leftChars="300" w:left="660" w:firstLine="36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Column%20hobo-shuukan/2015/20150220%20W130%20religious%20exemption/20150220%20W130%20religious%20exemption%20rev1.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lc.ip.rcast.u-tokyo.ac.jp/Papers/evolution%20history/evolution%20history%20of%20US%20partnership%20taxation%20rev9.ppt" TargetMode="External"/><Relationship Id="rId12" Type="http://schemas.openxmlformats.org/officeDocument/2006/relationships/hyperlink" Target="http://www.llc.ip.rcast.u-tokyo.ac.jp/Papers/IR4/The%20Fourth%20Industrial%20Revolution%20by%20Klaus%20Schwab%20revX.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mazon.co.jp/Sovereignty-Political-Concept-Columbia-Studies/dp/0231164254/ref=sr_1_1?s=english-books&amp;ie=UTF8&amp;qid=1466146413&amp;sr=1-1&amp;keywords=sovereign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azon.co.jp/Sovereignty-Fragments-Present-Contested-Concept/dp/1107679397/ref=pd_sim_14_1?ie=UTF8&amp;dpID=51A4cJFBEvL&amp;dpSrc=sims&amp;preST=_AC_UL160_SR107%2C160_&amp;psc=1&amp;refRID=QXGDCQ5D87CXMB5VKXSC" TargetMode="External"/><Relationship Id="rId4" Type="http://schemas.openxmlformats.org/officeDocument/2006/relationships/webSettings" Target="webSettings.xml"/><Relationship Id="rId9" Type="http://schemas.openxmlformats.org/officeDocument/2006/relationships/hyperlink" Target="https://www.amazon.co.jp/Search-Sovereignty-Geography-European-Empires-ebook/dp/B00HAFNY7E/ref=sr_1_3?s=english-books&amp;ie=UTF8&amp;qid=1466146413&amp;sr=1-3&amp;keywords=sovereignt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co.jp/%E3%83%89%E3%82%A5%E3%82%AA%E3%83%BC%E3%82%AD%E3%83%B3-%E6%B3%95%E5%93%B2%E5%AD%A6%E3%81%A8%E6%94%BF%E6%B2%BB%E5%93%B2%E5%AD%A6-%E5%AE%87%E4%BD%90%E7%BE%8E-%E8%AA%A0/dp/432610208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00E10-6BE1-4B0A-B2D4-020555C3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8</cp:revision>
  <dcterms:created xsi:type="dcterms:W3CDTF">2016-06-17T02:31:00Z</dcterms:created>
  <dcterms:modified xsi:type="dcterms:W3CDTF">2016-06-22T01:01:00Z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